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73" w:rsidRPr="00744946" w:rsidRDefault="00005473" w:rsidP="00005473">
      <w:pPr>
        <w:jc w:val="center"/>
        <w:rPr>
          <w:rFonts w:ascii="Times New Roman" w:hAnsi="Times New Roman" w:cs="Times New Roman"/>
          <w:b/>
        </w:rPr>
      </w:pPr>
      <w:r w:rsidRPr="00744946">
        <w:rPr>
          <w:rFonts w:ascii="Times New Roman" w:hAnsi="Times New Roman" w:cs="Times New Roman"/>
          <w:b/>
        </w:rPr>
        <w:t xml:space="preserve">Příloha č. </w:t>
      </w:r>
      <w:r w:rsidR="00DF38F4" w:rsidRPr="00744946">
        <w:rPr>
          <w:rFonts w:ascii="Times New Roman" w:hAnsi="Times New Roman" w:cs="Times New Roman"/>
          <w:b/>
        </w:rPr>
        <w:t>2</w:t>
      </w:r>
      <w:r w:rsidRPr="00744946">
        <w:rPr>
          <w:rFonts w:ascii="Times New Roman" w:hAnsi="Times New Roman" w:cs="Times New Roman"/>
          <w:b/>
        </w:rPr>
        <w:t xml:space="preserve"> DZŘ části 1 Pokynů</w:t>
      </w:r>
    </w:p>
    <w:p w:rsidR="00005473" w:rsidRPr="00744946" w:rsidRDefault="00005473" w:rsidP="003A2D5A">
      <w:pPr>
        <w:rPr>
          <w:rFonts w:ascii="Times New Roman" w:hAnsi="Times New Roman" w:cs="Times New Roman"/>
        </w:rPr>
      </w:pPr>
    </w:p>
    <w:p w:rsidR="00005473" w:rsidRPr="00744946" w:rsidRDefault="00DF38F4" w:rsidP="000054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46">
        <w:rPr>
          <w:rFonts w:ascii="Times New Roman" w:hAnsi="Times New Roman" w:cs="Times New Roman"/>
          <w:b/>
          <w:sz w:val="28"/>
          <w:szCs w:val="28"/>
          <w:lang w:eastAsia="cs-CZ"/>
        </w:rPr>
        <w:t>Podrobný popis nabízených detektorů s jednoznačným popisem prokazujícím splnění požadovaných funkčních vlastností</w:t>
      </w:r>
    </w:p>
    <w:p w:rsidR="00DF38F4" w:rsidRPr="00744946" w:rsidRDefault="00DF38F4" w:rsidP="003A2D5A">
      <w:pPr>
        <w:rPr>
          <w:rFonts w:ascii="Times New Roman" w:hAnsi="Times New Roman" w:cs="Times New Roman"/>
        </w:rPr>
      </w:pPr>
    </w:p>
    <w:p w:rsidR="003A2D5A" w:rsidRPr="00744946" w:rsidRDefault="00DF38F4" w:rsidP="003A2D5A">
      <w:pPr>
        <w:rPr>
          <w:rFonts w:ascii="Times New Roman" w:hAnsi="Times New Roman" w:cs="Times New Roman"/>
        </w:rPr>
      </w:pPr>
      <w:r w:rsidRPr="00744946">
        <w:rPr>
          <w:rFonts w:ascii="Times New Roman" w:hAnsi="Times New Roman" w:cs="Times New Roman"/>
        </w:rPr>
        <w:t>Přístroj pro zkoušení zavěšení kolo-náprava (detektor vůle v řízení) bez zvedání nápravy</w:t>
      </w:r>
      <w:r w:rsidR="00812215" w:rsidRPr="00744946">
        <w:rPr>
          <w:rFonts w:ascii="Times New Roman" w:hAnsi="Times New Roman" w:cs="Times New Roman"/>
        </w:rPr>
        <w:t xml:space="preserve"> musí splňovat níže uvedené minimální požadavky zadavatele. </w:t>
      </w:r>
    </w:p>
    <w:p w:rsidR="00812215" w:rsidRPr="00744946" w:rsidRDefault="00812215" w:rsidP="003A2D5A">
      <w:pPr>
        <w:rPr>
          <w:rFonts w:ascii="Times New Roman" w:hAnsi="Times New Roman" w:cs="Times New Roman"/>
        </w:rPr>
      </w:pPr>
    </w:p>
    <w:tbl>
      <w:tblPr>
        <w:tblStyle w:val="Mkatabulky"/>
        <w:tblW w:w="8472" w:type="dxa"/>
        <w:tblLook w:val="04A0"/>
      </w:tblPr>
      <w:tblGrid>
        <w:gridCol w:w="4220"/>
        <w:gridCol w:w="4252"/>
      </w:tblGrid>
      <w:tr w:rsidR="00812215" w:rsidRPr="00744946" w:rsidTr="00812215">
        <w:tc>
          <w:tcPr>
            <w:tcW w:w="4220" w:type="dxa"/>
          </w:tcPr>
          <w:p w:rsidR="00812215" w:rsidRPr="00744946" w:rsidRDefault="00F62FE4" w:rsidP="0098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946">
              <w:rPr>
                <w:rFonts w:ascii="Times New Roman" w:hAnsi="Times New Roman" w:cs="Times New Roman"/>
                <w:b/>
              </w:rPr>
              <w:t>Požadavek Z</w:t>
            </w:r>
            <w:r w:rsidR="00812215" w:rsidRPr="00744946">
              <w:rPr>
                <w:rFonts w:ascii="Times New Roman" w:hAnsi="Times New Roman" w:cs="Times New Roman"/>
                <w:b/>
              </w:rPr>
              <w:t>adavatele</w:t>
            </w:r>
          </w:p>
        </w:tc>
        <w:tc>
          <w:tcPr>
            <w:tcW w:w="4252" w:type="dxa"/>
          </w:tcPr>
          <w:p w:rsidR="00812215" w:rsidRPr="00744946" w:rsidRDefault="00983504" w:rsidP="009835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946">
              <w:rPr>
                <w:rFonts w:ascii="Times New Roman" w:hAnsi="Times New Roman" w:cs="Times New Roman"/>
                <w:b/>
              </w:rPr>
              <w:t>Detailní p</w:t>
            </w:r>
            <w:r w:rsidR="00812215" w:rsidRPr="00744946">
              <w:rPr>
                <w:rFonts w:ascii="Times New Roman" w:hAnsi="Times New Roman" w:cs="Times New Roman"/>
                <w:b/>
              </w:rPr>
              <w:t>opis uchazeče</w:t>
            </w:r>
            <w:r w:rsidR="005D40C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812215" w:rsidRPr="00744946" w:rsidTr="00812215">
        <w:tc>
          <w:tcPr>
            <w:tcW w:w="4220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</w:rPr>
            </w:pPr>
            <w:r w:rsidRPr="00744946">
              <w:rPr>
                <w:rFonts w:ascii="Times New Roman" w:hAnsi="Times New Roman" w:cs="Times New Roman"/>
              </w:rPr>
              <w:t>vybaven alespoň dvěma deskami poháněnými motorem, kterými lze pohybovat opačnými směry, podélně i příčně</w:t>
            </w:r>
          </w:p>
        </w:tc>
        <w:tc>
          <w:tcPr>
            <w:tcW w:w="4252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  <w:highlight w:val="yellow"/>
              </w:rPr>
            </w:pPr>
            <w:r w:rsidRPr="00744946">
              <w:rPr>
                <w:rFonts w:ascii="Times New Roman" w:hAnsi="Times New Roman" w:cs="Times New Roman"/>
                <w:highlight w:val="yellow"/>
              </w:rPr>
              <w:t>Doplní uchazeč</w:t>
            </w:r>
          </w:p>
        </w:tc>
      </w:tr>
      <w:tr w:rsidR="00812215" w:rsidRPr="00744946" w:rsidTr="00812215">
        <w:tc>
          <w:tcPr>
            <w:tcW w:w="4220" w:type="dxa"/>
          </w:tcPr>
          <w:p w:rsidR="00812215" w:rsidRPr="00744946" w:rsidRDefault="00053407" w:rsidP="008F4BFA">
            <w:pPr>
              <w:rPr>
                <w:rFonts w:ascii="Times New Roman" w:hAnsi="Times New Roman" w:cs="Times New Roman"/>
              </w:rPr>
            </w:pPr>
            <w:r w:rsidRPr="00053407">
              <w:rPr>
                <w:rFonts w:ascii="Times New Roman" w:hAnsi="Times New Roman" w:cs="Times New Roman"/>
              </w:rPr>
              <w:t>obsluha musí mít možnost pohyb desek ovládat ze svého místa, kde provádí kontro</w:t>
            </w:r>
            <w:bookmarkStart w:id="0" w:name="_GoBack"/>
            <w:bookmarkEnd w:id="0"/>
            <w:r w:rsidRPr="00053407">
              <w:rPr>
                <w:rFonts w:ascii="Times New Roman" w:hAnsi="Times New Roman" w:cs="Times New Roman"/>
              </w:rPr>
              <w:t>lu prostřednictvím dálkového ovládacího zařízení, které musí být vybaveno lampou s dosahem nejméně 3 m, toto ovládací zařízení musí poskytovat ovládání všech funkcí detektorů</w:t>
            </w:r>
          </w:p>
        </w:tc>
        <w:tc>
          <w:tcPr>
            <w:tcW w:w="4252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  <w:highlight w:val="yellow"/>
              </w:rPr>
            </w:pPr>
            <w:r w:rsidRPr="00744946">
              <w:rPr>
                <w:rFonts w:ascii="Times New Roman" w:hAnsi="Times New Roman" w:cs="Times New Roman"/>
                <w:highlight w:val="yellow"/>
              </w:rPr>
              <w:t>Doplní uchazeč</w:t>
            </w:r>
          </w:p>
        </w:tc>
      </w:tr>
      <w:tr w:rsidR="00812215" w:rsidRPr="00744946" w:rsidTr="00812215">
        <w:tc>
          <w:tcPr>
            <w:tcW w:w="4220" w:type="dxa"/>
          </w:tcPr>
          <w:p w:rsidR="00812215" w:rsidRPr="00744946" w:rsidRDefault="00812215" w:rsidP="00DF38F4">
            <w:pPr>
              <w:pStyle w:val="ListNumberLevel3"/>
              <w:ind w:left="0" w:firstLine="0"/>
            </w:pPr>
            <w:r w:rsidRPr="00744946">
              <w:t xml:space="preserve">desky musí splňovat technické požadavky u vozidel do 3.5 tuny:  </w:t>
            </w:r>
          </w:p>
          <w:p w:rsidR="00812215" w:rsidRPr="00744946" w:rsidRDefault="00812215" w:rsidP="00DF38F4">
            <w:pPr>
              <w:pStyle w:val="ListNumberLevel3"/>
              <w:ind w:left="0" w:firstLine="0"/>
            </w:pPr>
            <w:r w:rsidRPr="00744946">
              <w:t>minimální zatížení nápravy 2 000 kg (obou desek),</w:t>
            </w:r>
          </w:p>
          <w:p w:rsidR="00812215" w:rsidRPr="00744946" w:rsidRDefault="00812215" w:rsidP="00DF38F4">
            <w:pPr>
              <w:pStyle w:val="ListNumberLevel3"/>
              <w:ind w:left="0" w:firstLine="0"/>
            </w:pPr>
            <w:r w:rsidRPr="00744946">
              <w:t>minimální zatížení jedné každé desky 1 000 kg,</w:t>
            </w:r>
          </w:p>
          <w:p w:rsidR="00812215" w:rsidRPr="00744946" w:rsidRDefault="00812215" w:rsidP="00DF38F4">
            <w:pPr>
              <w:pStyle w:val="ListNumberLevel3"/>
              <w:ind w:left="0" w:firstLine="0"/>
            </w:pPr>
            <w:r w:rsidRPr="00744946">
              <w:t>minimální vodorovná síla působící na jednu desku 7 000 N,</w:t>
            </w:r>
          </w:p>
          <w:p w:rsidR="00812215" w:rsidRPr="00744946" w:rsidRDefault="00812215" w:rsidP="00DF38F4">
            <w:pPr>
              <w:pStyle w:val="ListNumberLevel3"/>
              <w:ind w:left="0" w:firstLine="0"/>
            </w:pPr>
            <w:r w:rsidRPr="00744946">
              <w:t>podélný a příčný pohyb desek nejméně 40 mm,</w:t>
            </w:r>
          </w:p>
          <w:p w:rsidR="00812215" w:rsidRPr="00744946" w:rsidRDefault="00812215" w:rsidP="00DF38F4">
            <w:pPr>
              <w:pStyle w:val="ListNumberLevel3"/>
              <w:ind w:left="0" w:firstLine="0"/>
            </w:pPr>
            <w:r w:rsidRPr="00744946">
              <w:t>rychlost zdvihu v požadovaném rozsahu 5 cm/s až 10 cm/s;</w:t>
            </w:r>
          </w:p>
          <w:p w:rsidR="00812215" w:rsidRPr="00744946" w:rsidRDefault="00812215" w:rsidP="00DF3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  <w:highlight w:val="yellow"/>
              </w:rPr>
            </w:pPr>
            <w:r w:rsidRPr="00744946">
              <w:rPr>
                <w:rFonts w:ascii="Times New Roman" w:hAnsi="Times New Roman" w:cs="Times New Roman"/>
                <w:highlight w:val="yellow"/>
              </w:rPr>
              <w:t>Doplní uchazeč</w:t>
            </w:r>
          </w:p>
        </w:tc>
      </w:tr>
      <w:tr w:rsidR="00812215" w:rsidRPr="00744946" w:rsidTr="00812215">
        <w:tc>
          <w:tcPr>
            <w:tcW w:w="4220" w:type="dxa"/>
          </w:tcPr>
          <w:p w:rsidR="00812215" w:rsidRPr="00744946" w:rsidRDefault="00812215" w:rsidP="00812215">
            <w:pPr>
              <w:rPr>
                <w:rFonts w:ascii="Times New Roman" w:hAnsi="Times New Roman" w:cs="Times New Roman"/>
              </w:rPr>
            </w:pPr>
            <w:r w:rsidRPr="00744946">
              <w:rPr>
                <w:rFonts w:ascii="Times New Roman" w:hAnsi="Times New Roman" w:cs="Times New Roman"/>
              </w:rPr>
              <w:t>desky musí splňovat technické požadavky u vozidel nad 3.5 tuny</w:t>
            </w:r>
          </w:p>
          <w:p w:rsidR="00812215" w:rsidRPr="00744946" w:rsidRDefault="00812215" w:rsidP="00812215">
            <w:pPr>
              <w:pStyle w:val="ListNumberLevel3"/>
              <w:tabs>
                <w:tab w:val="clear" w:pos="850"/>
                <w:tab w:val="clear" w:pos="1417"/>
              </w:tabs>
              <w:ind w:left="0" w:firstLine="0"/>
            </w:pPr>
            <w:r w:rsidRPr="00744946">
              <w:t>minimální zatížení nápravy 15 000 kg (obou desek),</w:t>
            </w:r>
          </w:p>
          <w:p w:rsidR="00812215" w:rsidRPr="00744946" w:rsidRDefault="00812215" w:rsidP="00812215">
            <w:pPr>
              <w:pStyle w:val="ListNumberLevel3"/>
              <w:tabs>
                <w:tab w:val="clear" w:pos="850"/>
                <w:tab w:val="clear" w:pos="1417"/>
              </w:tabs>
              <w:ind w:left="0" w:firstLine="0"/>
            </w:pPr>
            <w:r w:rsidRPr="00744946">
              <w:t>minimální zatížení jedné každé desky 9 000 kg,</w:t>
            </w:r>
          </w:p>
          <w:p w:rsidR="00812215" w:rsidRPr="00744946" w:rsidRDefault="00812215" w:rsidP="00812215">
            <w:pPr>
              <w:pStyle w:val="ListNumberLevel3"/>
              <w:tabs>
                <w:tab w:val="clear" w:pos="850"/>
                <w:tab w:val="clear" w:pos="1417"/>
              </w:tabs>
              <w:ind w:left="0" w:firstLine="0"/>
            </w:pPr>
            <w:r w:rsidRPr="00744946">
              <w:t>minimální vodorovná síla působící na jednu desku 30 000 N,</w:t>
            </w:r>
          </w:p>
          <w:p w:rsidR="00812215" w:rsidRPr="00744946" w:rsidRDefault="00812215" w:rsidP="00812215">
            <w:pPr>
              <w:pStyle w:val="ListNumberLevel3"/>
              <w:tabs>
                <w:tab w:val="clear" w:pos="850"/>
                <w:tab w:val="clear" w:pos="1417"/>
              </w:tabs>
              <w:ind w:left="0" w:firstLine="0"/>
            </w:pPr>
            <w:r w:rsidRPr="00744946">
              <w:t>podélný a příčný pohyb nejméně 100 mm,</w:t>
            </w:r>
          </w:p>
          <w:p w:rsidR="00812215" w:rsidRPr="00744946" w:rsidRDefault="00812215" w:rsidP="00812215">
            <w:pPr>
              <w:pStyle w:val="ListNumberLevel3"/>
              <w:tabs>
                <w:tab w:val="clear" w:pos="850"/>
                <w:tab w:val="clear" w:pos="1417"/>
              </w:tabs>
              <w:ind w:left="0" w:firstLine="0"/>
            </w:pPr>
            <w:r w:rsidRPr="00744946">
              <w:lastRenderedPageBreak/>
              <w:t>rychlost zdvihu v požadovaném rozpětí 5 cm/s až 10 cm/s;</w:t>
            </w:r>
          </w:p>
          <w:p w:rsidR="00812215" w:rsidRPr="00744946" w:rsidRDefault="00812215" w:rsidP="008122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  <w:highlight w:val="yellow"/>
              </w:rPr>
            </w:pPr>
            <w:r w:rsidRPr="00744946">
              <w:rPr>
                <w:rFonts w:ascii="Times New Roman" w:hAnsi="Times New Roman" w:cs="Times New Roman"/>
                <w:highlight w:val="yellow"/>
              </w:rPr>
              <w:lastRenderedPageBreak/>
              <w:t>Doplní uchazeč</w:t>
            </w:r>
          </w:p>
        </w:tc>
      </w:tr>
      <w:tr w:rsidR="00812215" w:rsidRPr="00744946" w:rsidTr="00812215">
        <w:tc>
          <w:tcPr>
            <w:tcW w:w="4220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</w:rPr>
            </w:pPr>
            <w:r w:rsidRPr="00744946">
              <w:rPr>
                <w:rFonts w:ascii="Times New Roman" w:hAnsi="Times New Roman" w:cs="Times New Roman"/>
              </w:rPr>
              <w:lastRenderedPageBreak/>
              <w:t>přístroj pro zkoušení zavěšení kolo-náprava bez zvedání nápravy</w:t>
            </w:r>
          </w:p>
        </w:tc>
        <w:tc>
          <w:tcPr>
            <w:tcW w:w="4252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  <w:highlight w:val="yellow"/>
              </w:rPr>
            </w:pPr>
            <w:r w:rsidRPr="00744946">
              <w:rPr>
                <w:rFonts w:ascii="Times New Roman" w:hAnsi="Times New Roman" w:cs="Times New Roman"/>
                <w:highlight w:val="yellow"/>
              </w:rPr>
              <w:t>Doplní uchazeč</w:t>
            </w:r>
          </w:p>
        </w:tc>
      </w:tr>
      <w:tr w:rsidR="00812215" w:rsidRPr="00744946" w:rsidTr="00812215">
        <w:tc>
          <w:tcPr>
            <w:tcW w:w="4220" w:type="dxa"/>
          </w:tcPr>
          <w:p w:rsidR="00812215" w:rsidRPr="00744946" w:rsidRDefault="00812215" w:rsidP="00812215">
            <w:pPr>
              <w:pStyle w:val="Odstavecseseznamem"/>
              <w:spacing w:before="240" w:after="120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744946">
              <w:rPr>
                <w:rFonts w:ascii="Times New Roman" w:eastAsia="Times New Roman" w:hAnsi="Times New Roman" w:cs="Times New Roman"/>
              </w:rPr>
              <w:t xml:space="preserve">Zařízení </w:t>
            </w:r>
            <w:r w:rsidRPr="00744946">
              <w:rPr>
                <w:rFonts w:ascii="Times New Roman" w:hAnsi="Times New Roman" w:cs="Times New Roman"/>
              </w:rPr>
              <w:t>pro zkoušení zavěšení kolo-náprava bez zvedání nápravy</w:t>
            </w:r>
            <w:r w:rsidRPr="00744946">
              <w:rPr>
                <w:rFonts w:ascii="Times New Roman" w:eastAsia="Times New Roman" w:hAnsi="Times New Roman" w:cs="Times New Roman"/>
              </w:rPr>
              <w:t xml:space="preserve"> musí mít schválení typu v souladu s § 11 odst. 4 vyhlášky č. 302/2001 Sb.</w:t>
            </w:r>
          </w:p>
        </w:tc>
        <w:tc>
          <w:tcPr>
            <w:tcW w:w="4252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  <w:highlight w:val="yellow"/>
              </w:rPr>
            </w:pPr>
            <w:r w:rsidRPr="00744946">
              <w:rPr>
                <w:rFonts w:ascii="Times New Roman" w:hAnsi="Times New Roman" w:cs="Times New Roman"/>
                <w:highlight w:val="yellow"/>
              </w:rPr>
              <w:t>Doplní uchazeč</w:t>
            </w:r>
          </w:p>
        </w:tc>
      </w:tr>
      <w:tr w:rsidR="00812215" w:rsidRPr="00744946" w:rsidTr="00812215">
        <w:tc>
          <w:tcPr>
            <w:tcW w:w="4220" w:type="dxa"/>
          </w:tcPr>
          <w:p w:rsidR="00812215" w:rsidRPr="00744946" w:rsidRDefault="00812215" w:rsidP="00812215">
            <w:pPr>
              <w:pStyle w:val="Odstavecseseznamem"/>
              <w:spacing w:before="240" w:after="120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744946">
              <w:rPr>
                <w:rFonts w:ascii="Times New Roman" w:eastAsia="Times New Roman" w:hAnsi="Times New Roman" w:cs="Times New Roman"/>
              </w:rPr>
              <w:t>Záruční doba 24 měsíců od montáže zařízení</w:t>
            </w:r>
          </w:p>
        </w:tc>
        <w:tc>
          <w:tcPr>
            <w:tcW w:w="4252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  <w:highlight w:val="yellow"/>
              </w:rPr>
            </w:pPr>
            <w:r w:rsidRPr="00744946">
              <w:rPr>
                <w:rFonts w:ascii="Times New Roman" w:hAnsi="Times New Roman" w:cs="Times New Roman"/>
                <w:highlight w:val="yellow"/>
              </w:rPr>
              <w:t>Doplní uchazeč</w:t>
            </w:r>
          </w:p>
        </w:tc>
      </w:tr>
      <w:tr w:rsidR="00812215" w:rsidRPr="00744946" w:rsidTr="00812215">
        <w:tc>
          <w:tcPr>
            <w:tcW w:w="4220" w:type="dxa"/>
          </w:tcPr>
          <w:p w:rsidR="00812215" w:rsidRPr="00744946" w:rsidRDefault="00812215" w:rsidP="00812215">
            <w:pPr>
              <w:pStyle w:val="Odstavecseseznamem"/>
              <w:spacing w:before="240" w:after="120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744946">
              <w:rPr>
                <w:rFonts w:ascii="Times New Roman" w:eastAsia="Times New Roman" w:hAnsi="Times New Roman" w:cs="Times New Roman"/>
              </w:rPr>
              <w:t xml:space="preserve">Cena </w:t>
            </w:r>
            <w:r w:rsidR="00D76E08">
              <w:rPr>
                <w:rFonts w:ascii="Times New Roman" w:eastAsia="Times New Roman" w:hAnsi="Times New Roman" w:cs="Times New Roman"/>
              </w:rPr>
              <w:t xml:space="preserve">v Kč bez DPH </w:t>
            </w:r>
            <w:r w:rsidRPr="00744946">
              <w:rPr>
                <w:rFonts w:ascii="Times New Roman" w:eastAsia="Times New Roman" w:hAnsi="Times New Roman" w:cs="Times New Roman"/>
              </w:rPr>
              <w:t>včetně montáže všech zařízení, drobného montážního materiálu, dopravy a zaškolení obsluhy v počtu 12 osob.</w:t>
            </w:r>
          </w:p>
        </w:tc>
        <w:tc>
          <w:tcPr>
            <w:tcW w:w="4252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  <w:highlight w:val="yellow"/>
              </w:rPr>
            </w:pPr>
            <w:r w:rsidRPr="00744946">
              <w:rPr>
                <w:rFonts w:ascii="Times New Roman" w:hAnsi="Times New Roman" w:cs="Times New Roman"/>
                <w:highlight w:val="yellow"/>
              </w:rPr>
              <w:t>Doplní uchazeč</w:t>
            </w:r>
          </w:p>
        </w:tc>
      </w:tr>
      <w:tr w:rsidR="00812215" w:rsidRPr="00744946" w:rsidTr="00812215">
        <w:tc>
          <w:tcPr>
            <w:tcW w:w="4220" w:type="dxa"/>
          </w:tcPr>
          <w:p w:rsidR="00812215" w:rsidRPr="00744946" w:rsidRDefault="00812215" w:rsidP="00812215">
            <w:pPr>
              <w:pStyle w:val="Odstavecseseznamem"/>
              <w:spacing w:before="240" w:after="120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744946">
              <w:rPr>
                <w:rFonts w:ascii="Times New Roman" w:eastAsia="Times New Roman" w:hAnsi="Times New Roman" w:cs="Times New Roman"/>
              </w:rPr>
              <w:t>Technická a provozní dokumentace k zařízení v českém jazyce</w:t>
            </w:r>
          </w:p>
        </w:tc>
        <w:tc>
          <w:tcPr>
            <w:tcW w:w="4252" w:type="dxa"/>
          </w:tcPr>
          <w:p w:rsidR="00812215" w:rsidRPr="00744946" w:rsidRDefault="00812215" w:rsidP="003A2D5A">
            <w:pPr>
              <w:rPr>
                <w:rFonts w:ascii="Times New Roman" w:hAnsi="Times New Roman" w:cs="Times New Roman"/>
                <w:highlight w:val="yellow"/>
              </w:rPr>
            </w:pPr>
            <w:r w:rsidRPr="00744946">
              <w:rPr>
                <w:rFonts w:ascii="Times New Roman" w:hAnsi="Times New Roman" w:cs="Times New Roman"/>
                <w:highlight w:val="yellow"/>
              </w:rPr>
              <w:t>Doplní uchazeč</w:t>
            </w:r>
          </w:p>
        </w:tc>
      </w:tr>
    </w:tbl>
    <w:p w:rsidR="001364B6" w:rsidRPr="00744946" w:rsidRDefault="001364B6" w:rsidP="003A2D5A">
      <w:pPr>
        <w:rPr>
          <w:rFonts w:ascii="Times New Roman" w:hAnsi="Times New Roman" w:cs="Times New Roman"/>
        </w:rPr>
      </w:pPr>
    </w:p>
    <w:sectPr w:rsidR="001364B6" w:rsidRPr="00744946" w:rsidSect="001D1A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33B94"/>
    <w:multiLevelType w:val="hybridMultilevel"/>
    <w:tmpl w:val="BE60F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E52F2"/>
    <w:multiLevelType w:val="hybridMultilevel"/>
    <w:tmpl w:val="A4C81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1C3D32"/>
    <w:multiLevelType w:val="hybridMultilevel"/>
    <w:tmpl w:val="153E3DD6"/>
    <w:lvl w:ilvl="0" w:tplc="DC68454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3A2D5A"/>
    <w:rsid w:val="0000297F"/>
    <w:rsid w:val="00005473"/>
    <w:rsid w:val="000471F1"/>
    <w:rsid w:val="00053407"/>
    <w:rsid w:val="000B06E2"/>
    <w:rsid w:val="001364B6"/>
    <w:rsid w:val="001D1A30"/>
    <w:rsid w:val="001E7034"/>
    <w:rsid w:val="00294B73"/>
    <w:rsid w:val="003A2D5A"/>
    <w:rsid w:val="003B7B6F"/>
    <w:rsid w:val="004E2AEC"/>
    <w:rsid w:val="005D40C7"/>
    <w:rsid w:val="005D5972"/>
    <w:rsid w:val="005F2D09"/>
    <w:rsid w:val="006631BF"/>
    <w:rsid w:val="006F58DC"/>
    <w:rsid w:val="007231C4"/>
    <w:rsid w:val="007262EA"/>
    <w:rsid w:val="00744946"/>
    <w:rsid w:val="00757BF0"/>
    <w:rsid w:val="00812215"/>
    <w:rsid w:val="008F4BFA"/>
    <w:rsid w:val="00954225"/>
    <w:rsid w:val="00983504"/>
    <w:rsid w:val="00A2102A"/>
    <w:rsid w:val="00AE79B5"/>
    <w:rsid w:val="00B0495A"/>
    <w:rsid w:val="00D670D8"/>
    <w:rsid w:val="00D76E08"/>
    <w:rsid w:val="00DF38F4"/>
    <w:rsid w:val="00F24DEB"/>
    <w:rsid w:val="00F27893"/>
    <w:rsid w:val="00F6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06E2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2D5A"/>
    <w:pPr>
      <w:ind w:left="720"/>
      <w:contextualSpacing/>
    </w:pPr>
  </w:style>
  <w:style w:type="paragraph" w:customStyle="1" w:styleId="Point1">
    <w:name w:val="Point 1"/>
    <w:basedOn w:val="Normln"/>
    <w:rsid w:val="001364B6"/>
    <w:pPr>
      <w:spacing w:before="120" w:after="120"/>
      <w:ind w:left="1417" w:hanging="567"/>
      <w:jc w:val="both"/>
    </w:pPr>
    <w:rPr>
      <w:rFonts w:ascii="Times New Roman" w:eastAsia="Times New Roman" w:hAnsi="Times New Roman" w:cs="Times New Roman"/>
    </w:rPr>
  </w:style>
  <w:style w:type="paragraph" w:customStyle="1" w:styleId="Point2">
    <w:name w:val="Point 2"/>
    <w:basedOn w:val="Normln"/>
    <w:rsid w:val="001364B6"/>
    <w:pPr>
      <w:spacing w:before="120" w:after="120"/>
      <w:ind w:left="1984" w:hanging="567"/>
      <w:jc w:val="both"/>
    </w:pPr>
    <w:rPr>
      <w:rFonts w:ascii="Times New Roman" w:eastAsia="Times New Roman" w:hAnsi="Times New Roman" w:cs="Times New Roman"/>
    </w:rPr>
  </w:style>
  <w:style w:type="paragraph" w:customStyle="1" w:styleId="ManualNumPar1">
    <w:name w:val="Manual NumPar 1"/>
    <w:basedOn w:val="Normln"/>
    <w:next w:val="Normln"/>
    <w:rsid w:val="001364B6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</w:rPr>
  </w:style>
  <w:style w:type="paragraph" w:customStyle="1" w:styleId="ListNumberLevel3">
    <w:name w:val="List Number (Level 3)"/>
    <w:basedOn w:val="Normln"/>
    <w:rsid w:val="001364B6"/>
    <w:pPr>
      <w:tabs>
        <w:tab w:val="num" w:pos="850"/>
        <w:tab w:val="num" w:pos="1417"/>
      </w:tabs>
      <w:spacing w:before="120" w:after="120"/>
      <w:ind w:left="1417" w:hanging="567"/>
      <w:jc w:val="both"/>
    </w:pPr>
    <w:rPr>
      <w:rFonts w:ascii="Times New Roman" w:eastAsia="Times New Roman" w:hAnsi="Times New Roman" w:cs="Times New Roman"/>
      <w:lang w:eastAsia="de-DE"/>
    </w:rPr>
  </w:style>
  <w:style w:type="table" w:styleId="Mkatabulky">
    <w:name w:val="Table Grid"/>
    <w:basedOn w:val="Normlntabulka"/>
    <w:uiPriority w:val="59"/>
    <w:rsid w:val="00DF3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7231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31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31C4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31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31C4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31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1C4"/>
    <w:rPr>
      <w:rFonts w:ascii="Tahoma" w:hAnsi="Tahoma" w:cs="Tahoma"/>
      <w:sz w:val="16"/>
      <w:szCs w:val="16"/>
      <w:lang w:val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D5A"/>
    <w:pPr>
      <w:ind w:left="720"/>
      <w:contextualSpacing/>
    </w:pPr>
  </w:style>
  <w:style w:type="paragraph" w:customStyle="1" w:styleId="Point1">
    <w:name w:val="Point 1"/>
    <w:basedOn w:val="Normal"/>
    <w:rsid w:val="001364B6"/>
    <w:pPr>
      <w:spacing w:before="120" w:after="120"/>
      <w:ind w:left="1417" w:hanging="567"/>
      <w:jc w:val="both"/>
    </w:pPr>
    <w:rPr>
      <w:rFonts w:ascii="Times New Roman" w:eastAsia="Times New Roman" w:hAnsi="Times New Roman" w:cs="Times New Roman"/>
    </w:rPr>
  </w:style>
  <w:style w:type="paragraph" w:customStyle="1" w:styleId="Point2">
    <w:name w:val="Point 2"/>
    <w:basedOn w:val="Normal"/>
    <w:rsid w:val="001364B6"/>
    <w:pPr>
      <w:spacing w:before="120" w:after="120"/>
      <w:ind w:left="1984" w:hanging="567"/>
      <w:jc w:val="both"/>
    </w:pPr>
    <w:rPr>
      <w:rFonts w:ascii="Times New Roman" w:eastAsia="Times New Roman" w:hAnsi="Times New Roman" w:cs="Times New Roman"/>
    </w:rPr>
  </w:style>
  <w:style w:type="paragraph" w:customStyle="1" w:styleId="ManualNumPar1">
    <w:name w:val="Manual NumPar 1"/>
    <w:basedOn w:val="Normal"/>
    <w:next w:val="Normal"/>
    <w:rsid w:val="001364B6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</w:rPr>
  </w:style>
  <w:style w:type="paragraph" w:customStyle="1" w:styleId="ListNumberLevel3">
    <w:name w:val="List Number (Level 3)"/>
    <w:basedOn w:val="Normal"/>
    <w:rsid w:val="001364B6"/>
    <w:pPr>
      <w:tabs>
        <w:tab w:val="num" w:pos="850"/>
        <w:tab w:val="num" w:pos="1417"/>
      </w:tabs>
      <w:spacing w:before="120" w:after="120"/>
      <w:ind w:left="1417" w:hanging="567"/>
      <w:jc w:val="both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Mašín</dc:creator>
  <cp:lastModifiedBy>vostatkova</cp:lastModifiedBy>
  <cp:revision>3</cp:revision>
  <dcterms:created xsi:type="dcterms:W3CDTF">2012-11-28T09:49:00Z</dcterms:created>
  <dcterms:modified xsi:type="dcterms:W3CDTF">2012-11-28T09:51:00Z</dcterms:modified>
</cp:coreProperties>
</file>